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120194" w14:textId="77777777" w:rsidR="00A308FC" w:rsidRDefault="00A308FC" w:rsidP="00A308FC">
      <w:pPr>
        <w:pStyle w:val="PlainText"/>
      </w:pPr>
      <w:r>
        <w:t>Sent on behalf of the CO:</w:t>
      </w:r>
    </w:p>
    <w:p w14:paraId="7FD36487" w14:textId="77777777" w:rsidR="00A308FC" w:rsidRDefault="00A308FC" w:rsidP="00A308FC">
      <w:pPr>
        <w:pStyle w:val="PlainText"/>
      </w:pPr>
    </w:p>
    <w:p w14:paraId="6BC4801B" w14:textId="77777777" w:rsidR="00A308FC" w:rsidRDefault="00A308FC" w:rsidP="00A308FC">
      <w:pPr>
        <w:pStyle w:val="PlainText"/>
      </w:pPr>
      <w:r>
        <w:t>Team,</w:t>
      </w:r>
    </w:p>
    <w:p w14:paraId="6C738FC1" w14:textId="77777777" w:rsidR="00A308FC" w:rsidRDefault="00A308FC" w:rsidP="00A308FC">
      <w:pPr>
        <w:pStyle w:val="PlainText"/>
      </w:pPr>
    </w:p>
    <w:p w14:paraId="285EDA5F" w14:textId="77777777" w:rsidR="00A308FC" w:rsidRDefault="00A308FC" w:rsidP="00A308FC">
      <w:pPr>
        <w:pStyle w:val="PlainText"/>
      </w:pPr>
      <w:r>
        <w:t>As you will have heard through your supervisors, there is a fifth positive COVID case reported in an FMF employee.  Where this is different from the previous four, is that this case is proven to be from community exposure outside the workplace, and is in no way connected to the previous cases.  Additionally, this individual was last in the work place nine-days-ago (3 Feb 21) and has no identified FMF close contacts, though wider Provincial Contact Tracing is ongoing.</w:t>
      </w:r>
    </w:p>
    <w:p w14:paraId="59EC40B5" w14:textId="77777777" w:rsidR="00A308FC" w:rsidRDefault="00A308FC" w:rsidP="00A308FC">
      <w:pPr>
        <w:pStyle w:val="PlainText"/>
      </w:pPr>
    </w:p>
    <w:p w14:paraId="577B438F" w14:textId="77777777" w:rsidR="00A308FC" w:rsidRDefault="00A308FC" w:rsidP="00A308FC">
      <w:pPr>
        <w:pStyle w:val="PlainText"/>
      </w:pPr>
      <w:r>
        <w:t>Regarding our previous cases, the affected employees and close contacts from the MMCC were isolated quickly, continue to isolate, and have received testing results.  I am happy to report that at this time, all sick members remain at home with only mild COVID symptoms.</w:t>
      </w:r>
    </w:p>
    <w:p w14:paraId="2EDB9CB1" w14:textId="77777777" w:rsidR="00A308FC" w:rsidRDefault="00A308FC" w:rsidP="00A308FC">
      <w:pPr>
        <w:pStyle w:val="PlainText"/>
      </w:pPr>
    </w:p>
    <w:p w14:paraId="3A1700AD" w14:textId="77777777" w:rsidR="00A308FC" w:rsidRDefault="00A308FC" w:rsidP="00A308FC">
      <w:pPr>
        <w:pStyle w:val="PlainText"/>
      </w:pPr>
      <w:r>
        <w:t>Our Safety and Environment team in conjunction with our facilities management team have taken impressive steps to further strengthen our internal COVID safety measures.  I’d like to reinforce the fact that our overall procedures were considered as surpassing the standard of requirements when a VIHA inspector conducted a walkthrough this week, and our new measures continue to demonstrate our determination to keep safety at the forefront of our actions.</w:t>
      </w:r>
    </w:p>
    <w:p w14:paraId="1F81C68A" w14:textId="77777777" w:rsidR="00A308FC" w:rsidRDefault="00A308FC" w:rsidP="00A308FC">
      <w:pPr>
        <w:pStyle w:val="PlainText"/>
      </w:pPr>
    </w:p>
    <w:p w14:paraId="50AA5FDE" w14:textId="77777777" w:rsidR="00A308FC" w:rsidRDefault="00A308FC" w:rsidP="00A308FC">
      <w:pPr>
        <w:pStyle w:val="PlainText"/>
      </w:pPr>
      <w:r>
        <w:t>Given our immediate and strict reaction to the positive cases and our actions to sanitize and improve our workplace over the past week, I am directing that FMFCB will revert to our ‘3A Surge’ posture on Monday, 15 Feb.  Our workplace is safe, and our workforce will remain healthy.  We need each other to return to the workplace to conduct our essential work - preparing the Pacific Fleet to Sail.  We have a lot of work to do, and I remain committed to keeping safety as paramount throughout.</w:t>
      </w:r>
    </w:p>
    <w:p w14:paraId="332CA948" w14:textId="77777777" w:rsidR="00A308FC" w:rsidRDefault="00A308FC" w:rsidP="00A308FC">
      <w:pPr>
        <w:pStyle w:val="PlainText"/>
      </w:pPr>
    </w:p>
    <w:p w14:paraId="5366FCA2" w14:textId="77777777" w:rsidR="00A308FC" w:rsidRDefault="00A308FC" w:rsidP="00A308FC">
      <w:pPr>
        <w:pStyle w:val="PlainText"/>
      </w:pPr>
      <w:r>
        <w:t>I am counting on each of you to continue to follow a high level of personal health measures both at work and at home.  To our supervisors and managers, I need you to role model these behaviours and lead your teams to ensure our health measures are being followed.  This is a major key in keeping our workforce healthy.</w:t>
      </w:r>
    </w:p>
    <w:p w14:paraId="30F6A5A6" w14:textId="77777777" w:rsidR="00A308FC" w:rsidRDefault="00A308FC" w:rsidP="00A308FC">
      <w:pPr>
        <w:pStyle w:val="PlainText"/>
      </w:pPr>
    </w:p>
    <w:p w14:paraId="013DA022" w14:textId="77777777" w:rsidR="00A308FC" w:rsidRDefault="00A308FC" w:rsidP="00A308FC">
      <w:pPr>
        <w:pStyle w:val="PlainText"/>
      </w:pPr>
      <w:r>
        <w:t>MD</w:t>
      </w:r>
    </w:p>
    <w:p w14:paraId="3434EF20" w14:textId="77777777" w:rsidR="00A308FC" w:rsidRDefault="00A308FC" w:rsidP="00A308FC">
      <w:pPr>
        <w:pStyle w:val="PlainText"/>
      </w:pPr>
    </w:p>
    <w:p w14:paraId="6DC66FFF" w14:textId="77777777" w:rsidR="00A308FC" w:rsidRDefault="00A308FC" w:rsidP="00A308FC">
      <w:pPr>
        <w:pStyle w:val="PlainText"/>
      </w:pPr>
      <w:proofErr w:type="spellStart"/>
      <w:r>
        <w:t>Capt</w:t>
      </w:r>
      <w:proofErr w:type="spellEnd"/>
      <w:r>
        <w:t>(N) Martin Drews</w:t>
      </w:r>
    </w:p>
    <w:p w14:paraId="2B59D0D9" w14:textId="77777777" w:rsidR="007D0C5E" w:rsidRDefault="007D0C5E"/>
    <w:sectPr w:rsidR="007D0C5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08FC"/>
    <w:rsid w:val="007D0C5E"/>
    <w:rsid w:val="00A308F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F88437"/>
  <w15:chartTrackingRefBased/>
  <w15:docId w15:val="{64B881DA-0524-4622-A50E-6D0F3C970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semiHidden/>
    <w:unhideWhenUsed/>
    <w:rsid w:val="00A308FC"/>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A308FC"/>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26835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309</Words>
  <Characters>1766</Characters>
  <Application>Microsoft Office Word</Application>
  <DocSecurity>0</DocSecurity>
  <Lines>14</Lines>
  <Paragraphs>4</Paragraphs>
  <ScaleCrop>false</ScaleCrop>
  <Company/>
  <LinksUpToDate>false</LinksUpToDate>
  <CharactersWithSpaces>2071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Walsh</dc:creator>
  <cp:keywords/>
  <dc:description/>
  <cp:lastModifiedBy>Kevin Walsh</cp:lastModifiedBy>
  <cp:revision>1</cp:revision>
  <dcterms:created xsi:type="dcterms:W3CDTF">2021-02-12T19:04:00Z</dcterms:created>
  <dcterms:modified xsi:type="dcterms:W3CDTF">2021-02-12T19:06:00Z</dcterms:modified>
</cp:coreProperties>
</file>