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371F1" w:rsidRDefault="002C18C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COVID-19</w:t>
      </w:r>
    </w:p>
    <w:p w14:paraId="00000002" w14:textId="0B325C4A" w:rsidR="002371F1" w:rsidRDefault="002C18C1">
      <w:pPr>
        <w:spacing w:line="240" w:lineRule="auto"/>
        <w:jc w:val="center"/>
        <w:rPr>
          <w:b/>
        </w:rPr>
      </w:pPr>
      <w:r>
        <w:rPr>
          <w:b/>
        </w:rPr>
        <w:t xml:space="preserve">Suggested content for use in employee messages and other products </w:t>
      </w:r>
    </w:p>
    <w:p w14:paraId="00000003" w14:textId="77777777" w:rsidR="002371F1" w:rsidRDefault="002371F1">
      <w:pPr>
        <w:spacing w:line="240" w:lineRule="auto"/>
        <w:rPr>
          <w:b/>
        </w:rPr>
      </w:pPr>
    </w:p>
    <w:p w14:paraId="0000000C" w14:textId="77777777" w:rsidR="002371F1" w:rsidRDefault="002C18C1">
      <w:pPr>
        <w:rPr>
          <w:b/>
          <w:u w:val="single"/>
        </w:rPr>
      </w:pPr>
      <w:r>
        <w:rPr>
          <w:b/>
          <w:u w:val="single"/>
        </w:rPr>
        <w:t>Temporary Public Service Health Care Plan changes</w:t>
      </w:r>
    </w:p>
    <w:p w14:paraId="0000000D" w14:textId="77777777" w:rsidR="002371F1" w:rsidRDefault="002C18C1">
      <w:r>
        <w:t xml:space="preserve"> </w:t>
      </w:r>
    </w:p>
    <w:p w14:paraId="0000000E" w14:textId="114C777C" w:rsidR="002371F1" w:rsidRDefault="002C18C1">
      <w:pPr>
        <w:numPr>
          <w:ilvl w:val="0"/>
          <w:numId w:val="1"/>
        </w:numPr>
      </w:pPr>
      <w:r>
        <w:t>The Government of Canada has implemented temporary changes to the</w:t>
      </w:r>
      <w:hyperlink r:id="rId7">
        <w:r>
          <w:t xml:space="preserve"> </w:t>
        </w:r>
      </w:hyperlink>
      <w:hyperlink r:id="rId8" w:history="1">
        <w:r w:rsidRPr="00FB41A6">
          <w:rPr>
            <w:rStyle w:val="Hyperlink"/>
          </w:rPr>
          <w:t>Public Service Health Care Plan (PSHCP).</w:t>
        </w:r>
      </w:hyperlink>
      <w:r>
        <w:t xml:space="preserve"> These new measures are designed to help plan members and their eligible dependents access healthcare benefits, while at the same time, minimizing their social interaction with healthcare professionals</w:t>
      </w:r>
      <w:r w:rsidR="000E7A8D">
        <w:t xml:space="preserve"> </w:t>
      </w:r>
      <w:r w:rsidR="000E7A8D" w:rsidRPr="00B704F5">
        <w:rPr>
          <w:rFonts w:eastAsia="Times New Roman"/>
        </w:rPr>
        <w:t>as well as supporting the social distancing directive</w:t>
      </w:r>
      <w:r w:rsidR="000E7A8D">
        <w:rPr>
          <w:rFonts w:eastAsia="Times New Roman"/>
        </w:rPr>
        <w:t>.</w:t>
      </w:r>
    </w:p>
    <w:p w14:paraId="0000000F" w14:textId="77777777" w:rsidR="002371F1" w:rsidRDefault="002C18C1">
      <w:r>
        <w:t xml:space="preserve"> </w:t>
      </w:r>
    </w:p>
    <w:p w14:paraId="00000010" w14:textId="77777777" w:rsidR="002371F1" w:rsidRDefault="002C18C1">
      <w:pPr>
        <w:numPr>
          <w:ilvl w:val="0"/>
          <w:numId w:val="1"/>
        </w:numPr>
        <w:spacing w:line="240" w:lineRule="auto"/>
      </w:pPr>
      <w:r>
        <w:t>In summary, these measures include:</w:t>
      </w:r>
    </w:p>
    <w:p w14:paraId="00000011" w14:textId="77777777" w:rsidR="002371F1" w:rsidRDefault="002C18C1">
      <w:pPr>
        <w:spacing w:line="240" w:lineRule="auto"/>
      </w:pPr>
      <w:r>
        <w:t xml:space="preserve"> </w:t>
      </w:r>
    </w:p>
    <w:p w14:paraId="00000012" w14:textId="77777777" w:rsidR="002371F1" w:rsidRDefault="002C18C1">
      <w:pPr>
        <w:numPr>
          <w:ilvl w:val="0"/>
          <w:numId w:val="5"/>
        </w:numPr>
        <w:spacing w:line="240" w:lineRule="auto"/>
      </w:pPr>
      <w:r>
        <w:t>Extending travel emergency benefits</w:t>
      </w:r>
    </w:p>
    <w:p w14:paraId="00000013" w14:textId="733D1C6C" w:rsidR="002371F1" w:rsidRDefault="002C18C1">
      <w:pPr>
        <w:numPr>
          <w:ilvl w:val="0"/>
          <w:numId w:val="5"/>
        </w:numPr>
        <w:spacing w:line="240" w:lineRule="auto"/>
      </w:pPr>
      <w:r>
        <w:t>Re</w:t>
      </w:r>
      <w:r w:rsidR="000E7A8D">
        <w:t>laxing</w:t>
      </w:r>
      <w:r>
        <w:t xml:space="preserve"> the dispensing limit for maintenance medications</w:t>
      </w:r>
      <w:r w:rsidR="000E7A8D" w:rsidRPr="000E7A8D">
        <w:rPr>
          <w:shd w:val="clear" w:color="auto" w:fill="FFFFFF"/>
        </w:rPr>
        <w:t xml:space="preserve"> </w:t>
      </w:r>
      <w:r w:rsidR="000E7A8D" w:rsidRPr="00B704F5">
        <w:rPr>
          <w:shd w:val="clear" w:color="auto" w:fill="FFFFFF"/>
        </w:rPr>
        <w:t>and allow the pharmacist to exercise professional discretion whether to dispense the medication sooner. </w:t>
      </w:r>
    </w:p>
    <w:p w14:paraId="00000014" w14:textId="328F7CDA" w:rsidR="002371F1" w:rsidRDefault="002C18C1">
      <w:pPr>
        <w:numPr>
          <w:ilvl w:val="0"/>
          <w:numId w:val="5"/>
        </w:numPr>
        <w:spacing w:line="240" w:lineRule="auto"/>
      </w:pPr>
      <w:r>
        <w:t>Accepting claims for social workers as mental health professionals</w:t>
      </w:r>
    </w:p>
    <w:p w14:paraId="00000015" w14:textId="77777777" w:rsidR="002371F1" w:rsidRDefault="002C18C1">
      <w:pPr>
        <w:numPr>
          <w:ilvl w:val="0"/>
          <w:numId w:val="5"/>
        </w:numPr>
        <w:spacing w:after="240" w:line="240" w:lineRule="auto"/>
      </w:pPr>
      <w:r>
        <w:t>Removing the requirement for a prescription for mental health and physiotherapy services</w:t>
      </w:r>
    </w:p>
    <w:p w14:paraId="00000016" w14:textId="1BA46E02" w:rsidR="002371F1" w:rsidRDefault="002C18C1">
      <w:pPr>
        <w:numPr>
          <w:ilvl w:val="0"/>
          <w:numId w:val="3"/>
        </w:numPr>
        <w:ind w:left="720"/>
      </w:pPr>
      <w:r>
        <w:t xml:space="preserve">These temporary changes will be in effect until </w:t>
      </w:r>
      <w:r>
        <w:rPr>
          <w:u w:val="single"/>
        </w:rPr>
        <w:t>April</w:t>
      </w:r>
      <w:r w:rsidR="000E7A8D">
        <w:rPr>
          <w:u w:val="single"/>
        </w:rPr>
        <w:t xml:space="preserve"> 24</w:t>
      </w:r>
      <w:r>
        <w:rPr>
          <w:u w:val="single"/>
        </w:rPr>
        <w:t>, 2020,</w:t>
      </w:r>
      <w:r>
        <w:t xml:space="preserve"> with the possibility of being extended.</w:t>
      </w:r>
    </w:p>
    <w:p w14:paraId="00000017" w14:textId="77777777" w:rsidR="002371F1" w:rsidRDefault="002371F1">
      <w:pPr>
        <w:ind w:left="-360" w:firstLine="60"/>
      </w:pPr>
    </w:p>
    <w:p w14:paraId="00000018" w14:textId="0256FF73" w:rsidR="002371F1" w:rsidRDefault="002C18C1">
      <w:pPr>
        <w:numPr>
          <w:ilvl w:val="0"/>
          <w:numId w:val="3"/>
        </w:numPr>
        <w:ind w:left="720"/>
      </w:pPr>
      <w:r>
        <w:t>More information on these changes is available on</w:t>
      </w:r>
      <w:r w:rsidR="00FD608F">
        <w:t xml:space="preserve"> </w:t>
      </w:r>
      <w:hyperlink r:id="rId9" w:history="1">
        <w:r w:rsidR="00FD608F" w:rsidRPr="00FD608F">
          <w:rPr>
            <w:rStyle w:val="Hyperlink"/>
          </w:rPr>
          <w:t>cana</w:t>
        </w:r>
        <w:r w:rsidR="00FD608F" w:rsidRPr="00FD608F">
          <w:rPr>
            <w:rStyle w:val="Hyperlink"/>
          </w:rPr>
          <w:t>d</w:t>
        </w:r>
        <w:r w:rsidR="00FD608F" w:rsidRPr="00FD608F">
          <w:rPr>
            <w:rStyle w:val="Hyperlink"/>
          </w:rPr>
          <w:t>a.ca</w:t>
        </w:r>
      </w:hyperlink>
      <w:r w:rsidR="00FD608F">
        <w:t xml:space="preserve">. </w:t>
      </w:r>
      <w:r>
        <w:t>Plan members who require assistance with travel-related medical emergencies in Canada and the United States should call Allianz toll-free at 1-800-667-2883. Those in all other countries should call Allianz collect at 519-742-1342.</w:t>
      </w:r>
      <w:bookmarkStart w:id="0" w:name="_GoBack"/>
      <w:bookmarkEnd w:id="0"/>
    </w:p>
    <w:p w14:paraId="00000019" w14:textId="77777777" w:rsidR="002371F1" w:rsidRDefault="002C18C1">
      <w:r>
        <w:t xml:space="preserve"> </w:t>
      </w:r>
    </w:p>
    <w:p w14:paraId="0000001C" w14:textId="0E1D0C9C" w:rsidR="002371F1" w:rsidRDefault="002371F1" w:rsidP="000E7A8D"/>
    <w:sectPr w:rsidR="002371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FD2C9" w14:textId="77777777" w:rsidR="002C17BF" w:rsidRDefault="002C17BF" w:rsidP="002C18C1">
      <w:pPr>
        <w:spacing w:line="240" w:lineRule="auto"/>
      </w:pPr>
      <w:r>
        <w:separator/>
      </w:r>
    </w:p>
  </w:endnote>
  <w:endnote w:type="continuationSeparator" w:id="0">
    <w:p w14:paraId="102EDFB8" w14:textId="77777777" w:rsidR="002C17BF" w:rsidRDefault="002C17BF" w:rsidP="002C18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82BAD" w14:textId="77777777" w:rsidR="00FD608F" w:rsidRDefault="00FD60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A03B8" w14:textId="77777777" w:rsidR="00FD608F" w:rsidRDefault="00FD60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470E5" w14:textId="77777777" w:rsidR="00FD608F" w:rsidRDefault="00FD60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4A335" w14:textId="77777777" w:rsidR="002C17BF" w:rsidRDefault="002C17BF" w:rsidP="002C18C1">
      <w:pPr>
        <w:spacing w:line="240" w:lineRule="auto"/>
      </w:pPr>
      <w:r>
        <w:separator/>
      </w:r>
    </w:p>
  </w:footnote>
  <w:footnote w:type="continuationSeparator" w:id="0">
    <w:p w14:paraId="3D831C1D" w14:textId="77777777" w:rsidR="002C17BF" w:rsidRDefault="002C17BF" w:rsidP="002C18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63B40" w14:textId="77777777" w:rsidR="00FD608F" w:rsidRDefault="00FD60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BD0BF7" w14:textId="7D5E5E5E" w:rsidR="002C18C1" w:rsidRDefault="002C18C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85743D8" wp14:editId="759D0A1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66700"/>
              <wp:effectExtent l="0" t="0" r="0" b="0"/>
              <wp:wrapNone/>
              <wp:docPr id="1" name="MSIPCM06544cbfa5eeec2d2228c678" descr="{&quot;HashCode&quot;:-1880398799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B353B46" w14:textId="4E457C2C" w:rsidR="002C18C1" w:rsidRPr="002C18C1" w:rsidRDefault="002C18C1" w:rsidP="002C18C1">
                          <w:pPr>
                            <w:jc w:val="right"/>
                            <w:rPr>
                              <w:color w:val="000000"/>
                              <w:sz w:val="24"/>
                            </w:rPr>
                          </w:pPr>
                          <w:r w:rsidRPr="002C18C1">
                            <w:rPr>
                              <w:color w:val="000000"/>
                              <w:sz w:val="24"/>
                            </w:rPr>
                            <w:t>UNCLASSIFIED /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5743D8" id="_x0000_t202" coordsize="21600,21600" o:spt="202" path="m,l,21600r21600,l21600,xe">
              <v:stroke joinstyle="miter"/>
              <v:path gradientshapeok="t" o:connecttype="rect"/>
            </v:shapetype>
            <v:shape id="MSIPCM06544cbfa5eeec2d2228c678" o:spid="_x0000_s1026" type="#_x0000_t202" alt="{&quot;HashCode&quot;:-1880398799,&quot;Height&quot;:792.0,&quot;Width&quot;:612.0,&quot;Placement&quot;:&quot;Header&quot;,&quot;Index&quot;:&quot;Primary&quot;,&quot;Section&quot;:1,&quot;Top&quot;:0.0,&quot;Left&quot;:0.0}" style="position:absolute;margin-left:0;margin-top:15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" o:allowincell="f" filled="f" stroked="f" strokeweight=".5pt">
              <v:textbox inset=",0,20pt,0">
                <w:txbxContent>
                  <w:p w14:paraId="6B353B46" w14:textId="4E457C2C" w:rsidR="002C18C1" w:rsidRPr="002C18C1" w:rsidRDefault="002C18C1" w:rsidP="002C18C1">
                    <w:pPr>
                      <w:jc w:val="right"/>
                      <w:rPr>
                        <w:color w:val="000000"/>
                        <w:sz w:val="24"/>
                      </w:rPr>
                    </w:pPr>
                    <w:r w:rsidRPr="002C18C1">
                      <w:rPr>
                        <w:color w:val="000000"/>
                        <w:sz w:val="24"/>
                      </w:rPr>
                      <w:t>UNCLASSIFIED /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08422" w14:textId="77777777" w:rsidR="00FD608F" w:rsidRDefault="00FD60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E721E"/>
    <w:multiLevelType w:val="multilevel"/>
    <w:tmpl w:val="71DEE1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459258C"/>
    <w:multiLevelType w:val="multilevel"/>
    <w:tmpl w:val="3AF08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C866ED5"/>
    <w:multiLevelType w:val="multilevel"/>
    <w:tmpl w:val="52DC34F6"/>
    <w:lvl w:ilvl="0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3" w15:restartNumberingAfterBreak="0">
    <w:nsid w:val="4D4E5E8E"/>
    <w:multiLevelType w:val="multilevel"/>
    <w:tmpl w:val="51EC24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1E573F2"/>
    <w:multiLevelType w:val="multilevel"/>
    <w:tmpl w:val="97EE1B6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1F1"/>
    <w:rsid w:val="000E7A8D"/>
    <w:rsid w:val="002371F1"/>
    <w:rsid w:val="002B2833"/>
    <w:rsid w:val="002C17BF"/>
    <w:rsid w:val="002C18C1"/>
    <w:rsid w:val="00431DA2"/>
    <w:rsid w:val="006A06DD"/>
    <w:rsid w:val="0073163C"/>
    <w:rsid w:val="00B81158"/>
    <w:rsid w:val="00FB41A6"/>
    <w:rsid w:val="00FD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B8E8F"/>
  <w15:docId w15:val="{A9398DDA-1509-49FB-A2D3-D694482AD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2C18C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8C1"/>
  </w:style>
  <w:style w:type="paragraph" w:styleId="Footer">
    <w:name w:val="footer"/>
    <w:basedOn w:val="Normal"/>
    <w:link w:val="FooterChar"/>
    <w:uiPriority w:val="99"/>
    <w:unhideWhenUsed/>
    <w:rsid w:val="002C18C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8C1"/>
  </w:style>
  <w:style w:type="character" w:styleId="Hyperlink">
    <w:name w:val="Hyperlink"/>
    <w:basedOn w:val="DefaultParagraphFont"/>
    <w:uiPriority w:val="99"/>
    <w:unhideWhenUsed/>
    <w:rsid w:val="00FB41A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41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B41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ada.ca/en/treasury-board-secretariat/topics/benefit-plans/plans/health-care-plan.htm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canada.ca/en/treasury-board-secretariat/topics/pension-benefits.html?utm_campaign=pensionbenefits_20150630_benefits&amp;amp;utm_source=online_vanity-url&amp;amp;utm_medium=web-marketing&amp;amp;utm_content=canada.ca-pension-benefits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anada.ca/en/treasury-board-secretariat/services/benefit-plans/health-care-plan/information-notices/covid-19-temporary-measures-public-service-health-care-plan.htm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1103</Characters>
  <Application>Microsoft Office Word</Application>
  <DocSecurity>0</DocSecurity>
  <Lines>27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Peddle, Jennifer</cp:lastModifiedBy>
  <cp:revision>5</cp:revision>
  <dcterms:created xsi:type="dcterms:W3CDTF">2020-03-24T13:25:00Z</dcterms:created>
  <dcterms:modified xsi:type="dcterms:W3CDTF">2020-03-24T21:16:00Z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0ca00b-3f0e-465a-aac7-1a6a22fcea40_Enabled">
    <vt:lpwstr>True</vt:lpwstr>
  </property>
  <property fmtid="{D5CDD505-2E9C-101B-9397-08002B2CF9AE}" pid="3" name="MSIP_Label_3d0ca00b-3f0e-465a-aac7-1a6a22fcea40_SiteId">
    <vt:lpwstr>6397df10-4595-4047-9c4f-03311282152b</vt:lpwstr>
  </property>
  <property fmtid="{D5CDD505-2E9C-101B-9397-08002B2CF9AE}" pid="4" name="MSIP_Label_3d0ca00b-3f0e-465a-aac7-1a6a22fcea40_Owner">
    <vt:lpwstr>JPEDDLE@tbs-sct.gc.ca</vt:lpwstr>
  </property>
  <property fmtid="{D5CDD505-2E9C-101B-9397-08002B2CF9AE}" pid="5" name="MSIP_Label_3d0ca00b-3f0e-465a-aac7-1a6a22fcea40_SetDate">
    <vt:lpwstr>2020-03-22T15:55:20.7655051Z</vt:lpwstr>
  </property>
  <property fmtid="{D5CDD505-2E9C-101B-9397-08002B2CF9AE}" pid="6" name="MSIP_Label_3d0ca00b-3f0e-465a-aac7-1a6a22fcea40_Name">
    <vt:lpwstr>UNCLASSIFIED</vt:lpwstr>
  </property>
  <property fmtid="{D5CDD505-2E9C-101B-9397-08002B2CF9AE}" pid="7" name="MSIP_Label_3d0ca00b-3f0e-465a-aac7-1a6a22fcea40_Application">
    <vt:lpwstr>Microsoft Azure Information Protection</vt:lpwstr>
  </property>
  <property fmtid="{D5CDD505-2E9C-101B-9397-08002B2CF9AE}" pid="8" name="MSIP_Label_3d0ca00b-3f0e-465a-aac7-1a6a22fcea40_ActionId">
    <vt:lpwstr>8de0d0cd-d24d-4906-829a-4d878972bf13</vt:lpwstr>
  </property>
  <property fmtid="{D5CDD505-2E9C-101B-9397-08002B2CF9AE}" pid="9" name="MSIP_Label_3d0ca00b-3f0e-465a-aac7-1a6a22fcea40_Extended_MSFT_Method">
    <vt:lpwstr>Manual</vt:lpwstr>
  </property>
  <property fmtid="{D5CDD505-2E9C-101B-9397-08002B2CF9AE}" pid="10" name="Sensitivity">
    <vt:lpwstr>UNCLASSIFIED</vt:lpwstr>
  </property>
</Properties>
</file>